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BF2B" w14:textId="77777777" w:rsidR="0080242C" w:rsidRPr="0080242C" w:rsidRDefault="0080242C" w:rsidP="0080242C">
      <w:pPr>
        <w:jc w:val="center"/>
        <w:rPr>
          <w:b/>
          <w:sz w:val="32"/>
          <w:u w:val="single"/>
        </w:rPr>
      </w:pPr>
      <w:r w:rsidRPr="0080242C">
        <w:rPr>
          <w:b/>
          <w:sz w:val="32"/>
          <w:u w:val="single"/>
        </w:rPr>
        <w:t>CUHK MBA PROGRAMMES</w:t>
      </w:r>
      <w:r>
        <w:rPr>
          <w:b/>
          <w:sz w:val="32"/>
          <w:u w:val="single"/>
        </w:rPr>
        <w:br/>
      </w:r>
      <w:r w:rsidRPr="0080242C">
        <w:rPr>
          <w:b/>
          <w:sz w:val="32"/>
          <w:u w:val="single"/>
        </w:rPr>
        <w:t>JOB REFERRAL FORM</w:t>
      </w:r>
    </w:p>
    <w:tbl>
      <w:tblPr>
        <w:tblStyle w:val="TableGrid"/>
        <w:tblW w:w="0" w:type="auto"/>
        <w:tblLook w:val="04A0" w:firstRow="1" w:lastRow="0" w:firstColumn="1" w:lastColumn="0" w:noHBand="0" w:noVBand="1"/>
      </w:tblPr>
      <w:tblGrid>
        <w:gridCol w:w="2547"/>
        <w:gridCol w:w="1617"/>
        <w:gridCol w:w="1617"/>
        <w:gridCol w:w="1617"/>
        <w:gridCol w:w="1618"/>
      </w:tblGrid>
      <w:tr w:rsidR="0080242C" w14:paraId="218CE772" w14:textId="77777777" w:rsidTr="0080242C">
        <w:tc>
          <w:tcPr>
            <w:tcW w:w="2547" w:type="dxa"/>
          </w:tcPr>
          <w:p w14:paraId="1E99CD55" w14:textId="77777777" w:rsidR="0080242C" w:rsidRDefault="0080242C">
            <w:bookmarkStart w:id="0" w:name="_Hlk89183140"/>
            <w:r>
              <w:t>Company Name</w:t>
            </w:r>
          </w:p>
          <w:p w14:paraId="0D670143" w14:textId="77777777" w:rsidR="0080242C" w:rsidRDefault="0080242C"/>
        </w:tc>
        <w:tc>
          <w:tcPr>
            <w:tcW w:w="6469" w:type="dxa"/>
            <w:gridSpan w:val="4"/>
          </w:tcPr>
          <w:p w14:paraId="43A8107A" w14:textId="77777777" w:rsidR="0080242C" w:rsidRDefault="0080242C"/>
        </w:tc>
      </w:tr>
      <w:tr w:rsidR="0080242C" w14:paraId="379C3368" w14:textId="77777777" w:rsidTr="0080242C">
        <w:tc>
          <w:tcPr>
            <w:tcW w:w="2547" w:type="dxa"/>
          </w:tcPr>
          <w:p w14:paraId="3597D310" w14:textId="77777777" w:rsidR="0080242C" w:rsidRDefault="0080242C">
            <w:r>
              <w:t>Job Title</w:t>
            </w:r>
          </w:p>
          <w:p w14:paraId="1C88CDB4" w14:textId="77777777" w:rsidR="0080242C" w:rsidRDefault="0080242C"/>
        </w:tc>
        <w:tc>
          <w:tcPr>
            <w:tcW w:w="6469" w:type="dxa"/>
            <w:gridSpan w:val="4"/>
          </w:tcPr>
          <w:p w14:paraId="47483168" w14:textId="77777777" w:rsidR="0080242C" w:rsidRDefault="0080242C"/>
        </w:tc>
      </w:tr>
      <w:tr w:rsidR="0080242C" w14:paraId="7F640ADC" w14:textId="77777777" w:rsidTr="0080242C">
        <w:tc>
          <w:tcPr>
            <w:tcW w:w="2547" w:type="dxa"/>
          </w:tcPr>
          <w:p w14:paraId="7E6CE156" w14:textId="77777777" w:rsidR="0080242C" w:rsidRDefault="0080242C">
            <w:r>
              <w:t xml:space="preserve">Work Location </w:t>
            </w:r>
          </w:p>
          <w:p w14:paraId="320DA82A" w14:textId="77777777" w:rsidR="0080242C" w:rsidRDefault="0080242C"/>
        </w:tc>
        <w:sdt>
          <w:sdtPr>
            <w:id w:val="1820686057"/>
            <w:placeholder>
              <w:docPart w:val="864826D806A54246AD93BA1493DF3113"/>
            </w:placeholder>
            <w:showingPlcHdr/>
            <w:dropDownList>
              <w:listItem w:value="Choose an item."/>
              <w:listItem w:displayText="Hong Kong SAR" w:value="Hong Kong SAR"/>
              <w:listItem w:displayText="PRC" w:value="PRC"/>
              <w:listItem w:displayText="Others" w:value="Others"/>
            </w:dropDownList>
          </w:sdtPr>
          <w:sdtEndPr/>
          <w:sdtContent>
            <w:tc>
              <w:tcPr>
                <w:tcW w:w="6469" w:type="dxa"/>
                <w:gridSpan w:val="4"/>
              </w:tcPr>
              <w:p w14:paraId="50F919EA" w14:textId="77777777" w:rsidR="0080242C" w:rsidRDefault="0080242C">
                <w:r w:rsidRPr="004158B9">
                  <w:rPr>
                    <w:rStyle w:val="PlaceholderText"/>
                  </w:rPr>
                  <w:t>Choose an item.</w:t>
                </w:r>
              </w:p>
            </w:tc>
          </w:sdtContent>
        </w:sdt>
      </w:tr>
      <w:bookmarkEnd w:id="0"/>
      <w:tr w:rsidR="0080242C" w14:paraId="592A92FD" w14:textId="77777777" w:rsidTr="0080242C">
        <w:tc>
          <w:tcPr>
            <w:tcW w:w="2547" w:type="dxa"/>
          </w:tcPr>
          <w:p w14:paraId="3C01867E" w14:textId="77777777" w:rsidR="0080242C" w:rsidRDefault="0080242C">
            <w:r>
              <w:t>Work Mode</w:t>
            </w:r>
          </w:p>
          <w:p w14:paraId="21917142" w14:textId="77777777" w:rsidR="0080242C" w:rsidRDefault="0080242C"/>
        </w:tc>
        <w:sdt>
          <w:sdtPr>
            <w:id w:val="-1566722706"/>
            <w:placeholder>
              <w:docPart w:val="DefaultPlaceholder_-1854013438"/>
            </w:placeholder>
            <w:showingPlcHdr/>
            <w:dropDownList>
              <w:listItem w:value="Choose an item."/>
              <w:listItem w:displayText="Full Time" w:value="Full Time"/>
              <w:listItem w:displayText="Internship" w:value="Internship"/>
            </w:dropDownList>
          </w:sdtPr>
          <w:sdtEndPr/>
          <w:sdtContent>
            <w:tc>
              <w:tcPr>
                <w:tcW w:w="6469" w:type="dxa"/>
                <w:gridSpan w:val="4"/>
              </w:tcPr>
              <w:p w14:paraId="63B2B084" w14:textId="77777777" w:rsidR="0080242C" w:rsidRDefault="0080242C">
                <w:r w:rsidRPr="004158B9">
                  <w:rPr>
                    <w:rStyle w:val="PlaceholderText"/>
                  </w:rPr>
                  <w:t>Choose an item.</w:t>
                </w:r>
              </w:p>
            </w:tc>
          </w:sdtContent>
        </w:sdt>
      </w:tr>
      <w:tr w:rsidR="0080242C" w14:paraId="1DAB7856" w14:textId="77777777" w:rsidTr="0080242C">
        <w:tc>
          <w:tcPr>
            <w:tcW w:w="2547" w:type="dxa"/>
          </w:tcPr>
          <w:p w14:paraId="5155E859" w14:textId="77777777" w:rsidR="0080242C" w:rsidRDefault="0080242C">
            <w:r>
              <w:t>Industry</w:t>
            </w:r>
          </w:p>
          <w:p w14:paraId="67BF8282" w14:textId="77777777" w:rsidR="0080242C" w:rsidRDefault="0080242C"/>
        </w:tc>
        <w:sdt>
          <w:sdtPr>
            <w:id w:val="19058814"/>
            <w:placeholder>
              <w:docPart w:val="DefaultPlaceholder_-1854013438"/>
            </w:placeholder>
            <w:showingPlcHdr/>
            <w:dropDownList>
              <w:listItem w:value="Choose an item."/>
              <w:listItem w:displayText="Financial Services" w:value="Financial Services"/>
              <w:listItem w:displayText="Technology &amp; Platforms" w:value="Technology &amp; Platforms"/>
              <w:listItem w:displayText="Fast Moving Consumer Goods" w:value="Fast Moving Consumer Goods"/>
              <w:listItem w:displayText="Entrepreneurship" w:value="Entrepreneurship"/>
              <w:listItem w:displayText="Consulting &amp; Strategy" w:value="Consulting &amp; Strategy"/>
              <w:listItem w:displayText="Others" w:value="Others"/>
            </w:dropDownList>
          </w:sdtPr>
          <w:sdtEndPr/>
          <w:sdtContent>
            <w:tc>
              <w:tcPr>
                <w:tcW w:w="6469" w:type="dxa"/>
                <w:gridSpan w:val="4"/>
              </w:tcPr>
              <w:p w14:paraId="38FEAFCF" w14:textId="77777777" w:rsidR="0080242C" w:rsidRDefault="0080242C">
                <w:r w:rsidRPr="004158B9">
                  <w:rPr>
                    <w:rStyle w:val="PlaceholderText"/>
                  </w:rPr>
                  <w:t>Choose an item.</w:t>
                </w:r>
              </w:p>
            </w:tc>
          </w:sdtContent>
        </w:sdt>
      </w:tr>
      <w:tr w:rsidR="0080242C" w14:paraId="373519DC" w14:textId="77777777" w:rsidTr="0080242C">
        <w:trPr>
          <w:trHeight w:val="143"/>
        </w:trPr>
        <w:tc>
          <w:tcPr>
            <w:tcW w:w="2547" w:type="dxa"/>
          </w:tcPr>
          <w:p w14:paraId="56343071" w14:textId="77777777" w:rsidR="0080242C" w:rsidRDefault="0080242C">
            <w:r>
              <w:t>Company Website</w:t>
            </w:r>
          </w:p>
          <w:p w14:paraId="2B33378B" w14:textId="77777777" w:rsidR="0080242C" w:rsidRDefault="0080242C"/>
        </w:tc>
        <w:tc>
          <w:tcPr>
            <w:tcW w:w="6469" w:type="dxa"/>
            <w:gridSpan w:val="4"/>
          </w:tcPr>
          <w:p w14:paraId="66E696D3" w14:textId="77777777" w:rsidR="0080242C" w:rsidRDefault="0080242C"/>
        </w:tc>
      </w:tr>
      <w:tr w:rsidR="0080242C" w14:paraId="71565BC4" w14:textId="77777777" w:rsidTr="0080242C">
        <w:trPr>
          <w:trHeight w:val="143"/>
        </w:trPr>
        <w:tc>
          <w:tcPr>
            <w:tcW w:w="2547" w:type="dxa"/>
          </w:tcPr>
          <w:p w14:paraId="0B2DD468" w14:textId="77777777" w:rsidR="0080242C" w:rsidRPr="0080242C" w:rsidRDefault="0080242C" w:rsidP="00103940">
            <w:pPr>
              <w:rPr>
                <w:i/>
              </w:rPr>
            </w:pPr>
            <w:r>
              <w:t xml:space="preserve">Company Introduction </w:t>
            </w:r>
            <w:r w:rsidRPr="0080242C">
              <w:rPr>
                <w:i/>
              </w:rPr>
              <w:t>(optional)</w:t>
            </w:r>
          </w:p>
        </w:tc>
        <w:tc>
          <w:tcPr>
            <w:tcW w:w="6469" w:type="dxa"/>
            <w:gridSpan w:val="4"/>
          </w:tcPr>
          <w:p w14:paraId="783A5832" w14:textId="77777777" w:rsidR="0080242C" w:rsidRDefault="0080242C" w:rsidP="00103940"/>
        </w:tc>
      </w:tr>
      <w:tr w:rsidR="0080242C" w14:paraId="79868556" w14:textId="77777777" w:rsidTr="0080242C">
        <w:trPr>
          <w:trHeight w:val="143"/>
        </w:trPr>
        <w:tc>
          <w:tcPr>
            <w:tcW w:w="2547" w:type="dxa"/>
          </w:tcPr>
          <w:p w14:paraId="190B53BC" w14:textId="77777777" w:rsidR="0080242C" w:rsidRDefault="0080242C" w:rsidP="00103940">
            <w:r>
              <w:t xml:space="preserve">Company Logo </w:t>
            </w:r>
          </w:p>
          <w:p w14:paraId="62980B91" w14:textId="77777777" w:rsidR="0080242C" w:rsidRPr="0080242C" w:rsidRDefault="0080242C" w:rsidP="00103940">
            <w:pPr>
              <w:rPr>
                <w:i/>
              </w:rPr>
            </w:pPr>
            <w:r w:rsidRPr="0080242C">
              <w:rPr>
                <w:i/>
              </w:rPr>
              <w:t>(optional)</w:t>
            </w:r>
          </w:p>
        </w:tc>
        <w:tc>
          <w:tcPr>
            <w:tcW w:w="6469" w:type="dxa"/>
            <w:gridSpan w:val="4"/>
          </w:tcPr>
          <w:p w14:paraId="7E00A352" w14:textId="77777777" w:rsidR="0080242C" w:rsidRDefault="0080242C" w:rsidP="00103940"/>
        </w:tc>
      </w:tr>
      <w:tr w:rsidR="0080242C" w14:paraId="4158384C" w14:textId="77777777" w:rsidTr="0080242C">
        <w:trPr>
          <w:trHeight w:val="143"/>
        </w:trPr>
        <w:tc>
          <w:tcPr>
            <w:tcW w:w="2547" w:type="dxa"/>
          </w:tcPr>
          <w:p w14:paraId="38B61A85" w14:textId="77777777" w:rsidR="0080242C" w:rsidRDefault="0080242C" w:rsidP="00103940">
            <w:r>
              <w:t>Job Description</w:t>
            </w:r>
          </w:p>
          <w:p w14:paraId="3181A616" w14:textId="77777777" w:rsidR="0080242C" w:rsidRDefault="0080242C" w:rsidP="00103940"/>
        </w:tc>
        <w:tc>
          <w:tcPr>
            <w:tcW w:w="6469" w:type="dxa"/>
            <w:gridSpan w:val="4"/>
          </w:tcPr>
          <w:p w14:paraId="55CD558F" w14:textId="77777777" w:rsidR="0080242C" w:rsidRDefault="0080242C" w:rsidP="00103940"/>
        </w:tc>
      </w:tr>
      <w:tr w:rsidR="0080242C" w14:paraId="27EA29A6" w14:textId="77777777" w:rsidTr="000852B9">
        <w:trPr>
          <w:trHeight w:val="385"/>
        </w:trPr>
        <w:tc>
          <w:tcPr>
            <w:tcW w:w="2547" w:type="dxa"/>
          </w:tcPr>
          <w:p w14:paraId="7074A448" w14:textId="77777777" w:rsidR="0080242C" w:rsidRDefault="0080242C" w:rsidP="00103940">
            <w:r>
              <w:t>Job Requirements</w:t>
            </w:r>
          </w:p>
          <w:p w14:paraId="3DF6B185" w14:textId="77777777" w:rsidR="0080242C" w:rsidRDefault="0080242C" w:rsidP="00103940"/>
        </w:tc>
        <w:tc>
          <w:tcPr>
            <w:tcW w:w="6469" w:type="dxa"/>
            <w:gridSpan w:val="4"/>
          </w:tcPr>
          <w:p w14:paraId="3C0506FF" w14:textId="77777777" w:rsidR="0080242C" w:rsidRDefault="0080242C" w:rsidP="00103940"/>
        </w:tc>
      </w:tr>
      <w:tr w:rsidR="00F87D63" w14:paraId="51B04055" w14:textId="77777777" w:rsidTr="005A0D83">
        <w:trPr>
          <w:trHeight w:val="385"/>
        </w:trPr>
        <w:tc>
          <w:tcPr>
            <w:tcW w:w="2547" w:type="dxa"/>
          </w:tcPr>
          <w:p w14:paraId="49E86FC6" w14:textId="77777777" w:rsidR="00F87D63" w:rsidRDefault="00F87D63" w:rsidP="00103940">
            <w:r>
              <w:t>Application Method</w:t>
            </w:r>
          </w:p>
          <w:p w14:paraId="1D28417D" w14:textId="4070FEB6" w:rsidR="00F87D63" w:rsidRDefault="00F87D63" w:rsidP="00103940"/>
        </w:tc>
        <w:tc>
          <w:tcPr>
            <w:tcW w:w="6469" w:type="dxa"/>
            <w:gridSpan w:val="4"/>
          </w:tcPr>
          <w:p w14:paraId="5D4C42EC" w14:textId="77777777" w:rsidR="00F87D63" w:rsidRDefault="00F87D63" w:rsidP="00103940"/>
        </w:tc>
      </w:tr>
      <w:tr w:rsidR="006807F1" w14:paraId="3854A609" w14:textId="77777777" w:rsidTr="008708CB">
        <w:trPr>
          <w:trHeight w:val="385"/>
        </w:trPr>
        <w:tc>
          <w:tcPr>
            <w:tcW w:w="2547" w:type="dxa"/>
          </w:tcPr>
          <w:p w14:paraId="05CB96CE" w14:textId="4D1856B9" w:rsidR="006807F1" w:rsidRDefault="006807F1" w:rsidP="00103940">
            <w:r>
              <w:t>Compensation Details*</w:t>
            </w:r>
          </w:p>
        </w:tc>
        <w:tc>
          <w:tcPr>
            <w:tcW w:w="1617" w:type="dxa"/>
          </w:tcPr>
          <w:p w14:paraId="2AEF2BBC" w14:textId="77777777" w:rsidR="006807F1" w:rsidRDefault="006807F1" w:rsidP="00103940">
            <w:r>
              <w:t>Base Salary</w:t>
            </w:r>
          </w:p>
          <w:p w14:paraId="6D5981E7" w14:textId="77777777" w:rsidR="006807F1" w:rsidRDefault="006807F1" w:rsidP="00103940"/>
          <w:p w14:paraId="2D034618" w14:textId="346DA4D6" w:rsidR="006807F1" w:rsidRDefault="006807F1" w:rsidP="00103940"/>
        </w:tc>
        <w:tc>
          <w:tcPr>
            <w:tcW w:w="1617" w:type="dxa"/>
          </w:tcPr>
          <w:p w14:paraId="71A4E49A" w14:textId="4B2138FA" w:rsidR="006807F1" w:rsidRDefault="006807F1" w:rsidP="00103940">
            <w:r>
              <w:t>Bonus</w:t>
            </w:r>
          </w:p>
        </w:tc>
        <w:tc>
          <w:tcPr>
            <w:tcW w:w="1617" w:type="dxa"/>
          </w:tcPr>
          <w:p w14:paraId="5DE2D8A3" w14:textId="3E955E04" w:rsidR="006807F1" w:rsidRDefault="006807F1" w:rsidP="00103940">
            <w:r>
              <w:t>Allowances</w:t>
            </w:r>
          </w:p>
        </w:tc>
        <w:tc>
          <w:tcPr>
            <w:tcW w:w="1618" w:type="dxa"/>
          </w:tcPr>
          <w:p w14:paraId="6E651E9F" w14:textId="08F14D2F" w:rsidR="006807F1" w:rsidRDefault="006807F1" w:rsidP="00103940">
            <w:r>
              <w:t>Other Benefits</w:t>
            </w:r>
          </w:p>
        </w:tc>
      </w:tr>
      <w:tr w:rsidR="0080242C" w14:paraId="369B735B" w14:textId="77777777" w:rsidTr="0080242C">
        <w:trPr>
          <w:trHeight w:val="143"/>
        </w:trPr>
        <w:tc>
          <w:tcPr>
            <w:tcW w:w="2547" w:type="dxa"/>
          </w:tcPr>
          <w:p w14:paraId="28F8BBF6" w14:textId="77777777" w:rsidR="0080242C" w:rsidRDefault="0080242C" w:rsidP="00103940">
            <w:r>
              <w:t>Name of Contact Person*</w:t>
            </w:r>
          </w:p>
          <w:p w14:paraId="694F9738" w14:textId="77777777" w:rsidR="0080242C" w:rsidRDefault="0080242C" w:rsidP="00103940"/>
        </w:tc>
        <w:tc>
          <w:tcPr>
            <w:tcW w:w="6469" w:type="dxa"/>
            <w:gridSpan w:val="4"/>
          </w:tcPr>
          <w:p w14:paraId="2D692ACB" w14:textId="77777777" w:rsidR="0080242C" w:rsidRDefault="0080242C" w:rsidP="00103940"/>
        </w:tc>
      </w:tr>
      <w:tr w:rsidR="0080242C" w14:paraId="18F83488" w14:textId="77777777" w:rsidTr="0080242C">
        <w:trPr>
          <w:trHeight w:val="143"/>
        </w:trPr>
        <w:tc>
          <w:tcPr>
            <w:tcW w:w="2547" w:type="dxa"/>
          </w:tcPr>
          <w:p w14:paraId="04A53A16" w14:textId="77777777" w:rsidR="0080242C" w:rsidRDefault="0080242C" w:rsidP="00103940">
            <w:r>
              <w:t xml:space="preserve">Email of Contact Person* </w:t>
            </w:r>
          </w:p>
          <w:p w14:paraId="51B2112B" w14:textId="77777777" w:rsidR="0080242C" w:rsidRDefault="0080242C" w:rsidP="00103940"/>
        </w:tc>
        <w:tc>
          <w:tcPr>
            <w:tcW w:w="6469" w:type="dxa"/>
            <w:gridSpan w:val="4"/>
          </w:tcPr>
          <w:p w14:paraId="37497AC9" w14:textId="77777777" w:rsidR="0080242C" w:rsidRDefault="0080242C" w:rsidP="00103940"/>
        </w:tc>
      </w:tr>
      <w:tr w:rsidR="0080242C" w14:paraId="1B6D3C59" w14:textId="77777777" w:rsidTr="0080242C">
        <w:trPr>
          <w:trHeight w:val="143"/>
        </w:trPr>
        <w:tc>
          <w:tcPr>
            <w:tcW w:w="2547" w:type="dxa"/>
          </w:tcPr>
          <w:p w14:paraId="05041223" w14:textId="77777777" w:rsidR="0080242C" w:rsidRDefault="0080242C" w:rsidP="00103940">
            <w:r>
              <w:t>Phone of Contact Person*</w:t>
            </w:r>
          </w:p>
          <w:p w14:paraId="08387C32" w14:textId="77777777" w:rsidR="0080242C" w:rsidRDefault="0080242C" w:rsidP="00103940"/>
        </w:tc>
        <w:tc>
          <w:tcPr>
            <w:tcW w:w="6469" w:type="dxa"/>
            <w:gridSpan w:val="4"/>
          </w:tcPr>
          <w:p w14:paraId="7A013578" w14:textId="77777777" w:rsidR="0080242C" w:rsidRDefault="0080242C" w:rsidP="00103940"/>
        </w:tc>
      </w:tr>
    </w:tbl>
    <w:p w14:paraId="48B0F0A2" w14:textId="77777777" w:rsidR="0080242C" w:rsidRPr="0080242C" w:rsidRDefault="0080242C">
      <w:pPr>
        <w:rPr>
          <w:i/>
        </w:rPr>
      </w:pPr>
      <w:r>
        <w:rPr>
          <w:i/>
        </w:rPr>
        <w:t>*Information will be</w:t>
      </w:r>
      <w:r w:rsidRPr="0080242C">
        <w:rPr>
          <w:i/>
        </w:rPr>
        <w:t xml:space="preserve"> disclosed to MBA Staff only</w:t>
      </w:r>
    </w:p>
    <w:p w14:paraId="470C4993" w14:textId="77777777" w:rsidR="0080242C" w:rsidRDefault="0080242C">
      <w:pPr>
        <w:rPr>
          <w:b/>
        </w:rPr>
      </w:pPr>
      <w:r w:rsidRPr="0080242C">
        <w:rPr>
          <w:b/>
        </w:rPr>
        <w:t xml:space="preserve">Thank you for your referral! </w:t>
      </w:r>
    </w:p>
    <w:p w14:paraId="3D6F5442" w14:textId="1B1EE1F2" w:rsidR="0080242C" w:rsidRPr="0080242C" w:rsidRDefault="0080242C">
      <w:pPr>
        <w:rPr>
          <w:b/>
        </w:rPr>
      </w:pPr>
      <w:r w:rsidRPr="0080242C">
        <w:rPr>
          <w:b/>
        </w:rPr>
        <w:t xml:space="preserve">For enquiries, please reach </w:t>
      </w:r>
      <w:r w:rsidR="00304987">
        <w:rPr>
          <w:b/>
        </w:rPr>
        <w:t>Communication and Stakeholder Engagement (CSE) Team</w:t>
      </w:r>
      <w:r w:rsidRPr="0080242C">
        <w:rPr>
          <w:b/>
        </w:rPr>
        <w:t>.</w:t>
      </w:r>
    </w:p>
    <w:p w14:paraId="26D413E2" w14:textId="659F950E" w:rsidR="00606FE1" w:rsidRPr="00606FE1" w:rsidRDefault="0080242C">
      <w:r>
        <w:rPr>
          <w:noProof/>
        </w:rPr>
        <mc:AlternateContent>
          <mc:Choice Requires="wps">
            <w:drawing>
              <wp:anchor distT="45720" distB="45720" distL="114300" distR="114300" simplePos="0" relativeHeight="251659264" behindDoc="0" locked="0" layoutInCell="1" allowOverlap="1" wp14:anchorId="26C97A39" wp14:editId="1A62B0B4">
                <wp:simplePos x="0" y="0"/>
                <wp:positionH relativeFrom="margin">
                  <wp:posOffset>-33020</wp:posOffset>
                </wp:positionH>
                <wp:positionV relativeFrom="paragraph">
                  <wp:posOffset>709930</wp:posOffset>
                </wp:positionV>
                <wp:extent cx="5715000" cy="8686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68680"/>
                        </a:xfrm>
                        <a:prstGeom prst="rect">
                          <a:avLst/>
                        </a:prstGeom>
                        <a:solidFill>
                          <a:srgbClr val="FFFFFF"/>
                        </a:solidFill>
                        <a:ln w="9525">
                          <a:solidFill>
                            <a:srgbClr val="000000"/>
                          </a:solidFill>
                          <a:miter lim="800000"/>
                          <a:headEnd/>
                          <a:tailEnd/>
                        </a:ln>
                      </wps:spPr>
                      <wps:txbx>
                        <w:txbxContent>
                          <w:p w14:paraId="4A627911" w14:textId="77777777" w:rsidR="0080242C" w:rsidRDefault="0080242C" w:rsidP="0080242C">
                            <w:r>
                              <w:t xml:space="preserve">Disclaimer: CUHK MBA programmes reserve the right to amend and publish the referred job advert. </w:t>
                            </w:r>
                            <w:r w:rsidRPr="0080242C">
                              <w:t>The contents of the CUHK website is subject to change without notice. The University accepts no liability for any loss or damage howsoever arising from any use or misuse of or reliance on any information on this website.</w:t>
                            </w:r>
                          </w:p>
                          <w:p w14:paraId="3ECB6282" w14:textId="77777777" w:rsidR="0080242C" w:rsidRDefault="008024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97A39" id="_x0000_t202" coordsize="21600,21600" o:spt="202" path="m,l,21600r21600,l21600,xe">
                <v:stroke joinstyle="miter"/>
                <v:path gradientshapeok="t" o:connecttype="rect"/>
              </v:shapetype>
              <v:shape id="Text Box 2" o:spid="_x0000_s1026" type="#_x0000_t202" style="position:absolute;margin-left:-2.6pt;margin-top:55.9pt;width:450pt;height:6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">
                <v:textbox>
                  <w:txbxContent>
                    <w:p w14:paraId="4A627911" w14:textId="77777777" w:rsidR="0080242C" w:rsidRDefault="0080242C" w:rsidP="0080242C">
                      <w:r>
                        <w:t xml:space="preserve">Disclaimer: CUHK MBA programmes reserve the right to amend and publish the referred job advert. </w:t>
                      </w:r>
                      <w:r w:rsidRPr="0080242C">
                        <w:t>The contents of the CUHK website is subject to change without notice. The University accepts no liability f</w:t>
                      </w:r>
                      <w:bookmarkStart w:id="2" w:name="_GoBack"/>
                      <w:bookmarkEnd w:id="2"/>
                      <w:r w:rsidRPr="0080242C">
                        <w:t>or any loss or damage howsoever arising from any use or misuse of or reliance on any information on this website.</w:t>
                      </w:r>
                    </w:p>
                    <w:p w14:paraId="3ECB6282" w14:textId="77777777" w:rsidR="0080242C" w:rsidRDefault="0080242C"/>
                  </w:txbxContent>
                </v:textbox>
                <w10:wrap type="square" anchorx="margin"/>
              </v:shape>
            </w:pict>
          </mc:Fallback>
        </mc:AlternateContent>
      </w:r>
      <w:r w:rsidRPr="0080242C">
        <w:rPr>
          <w:b/>
        </w:rPr>
        <w:t>A: 14/F, Cheng Yu Tung Building, 12 Chak Cheung Street, Shatin, Hong Kon</w:t>
      </w:r>
      <w:r>
        <w:rPr>
          <w:b/>
        </w:rPr>
        <w:t>g</w:t>
      </w:r>
      <w:r>
        <w:rPr>
          <w:b/>
        </w:rPr>
        <w:br/>
      </w:r>
      <w:r w:rsidRPr="0080242C">
        <w:rPr>
          <w:b/>
        </w:rPr>
        <w:t>T: (852) 3943</w:t>
      </w:r>
      <w:r w:rsidR="00606FE1">
        <w:rPr>
          <w:b/>
        </w:rPr>
        <w:t xml:space="preserve"> 1833</w:t>
      </w:r>
      <w:r>
        <w:rPr>
          <w:b/>
        </w:rPr>
        <w:br/>
      </w:r>
      <w:r w:rsidRPr="0080242C">
        <w:rPr>
          <w:b/>
        </w:rPr>
        <w:t xml:space="preserve">E: </w:t>
      </w:r>
      <w:r w:rsidR="00606FE1">
        <w:t>mba-cse@cuhk.edu.hk</w:t>
      </w:r>
    </w:p>
    <w:sectPr w:rsidR="00606FE1" w:rsidRPr="00606FE1" w:rsidSect="00DD2A98">
      <w:headerReference w:type="default" r:id="rId7"/>
      <w:pgSz w:w="11906" w:h="16838"/>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1F0E" w14:textId="77777777" w:rsidR="000127F3" w:rsidRDefault="000127F3" w:rsidP="00BB37DB">
      <w:pPr>
        <w:spacing w:after="0" w:line="240" w:lineRule="auto"/>
      </w:pPr>
      <w:r>
        <w:separator/>
      </w:r>
    </w:p>
  </w:endnote>
  <w:endnote w:type="continuationSeparator" w:id="0">
    <w:p w14:paraId="5E2DC65C" w14:textId="77777777" w:rsidR="000127F3" w:rsidRDefault="000127F3" w:rsidP="00BB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DFCE6" w14:textId="77777777" w:rsidR="000127F3" w:rsidRDefault="000127F3" w:rsidP="00BB37DB">
      <w:pPr>
        <w:spacing w:after="0" w:line="240" w:lineRule="auto"/>
      </w:pPr>
      <w:r>
        <w:separator/>
      </w:r>
    </w:p>
  </w:footnote>
  <w:footnote w:type="continuationSeparator" w:id="0">
    <w:p w14:paraId="5BDBCC5D" w14:textId="77777777" w:rsidR="000127F3" w:rsidRDefault="000127F3" w:rsidP="00BB3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2153" w14:textId="77777777" w:rsidR="0080242C" w:rsidRDefault="0080242C" w:rsidP="0080242C">
    <w:pPr>
      <w:pStyle w:val="Header"/>
      <w:ind w:right="110"/>
      <w:jc w:val="right"/>
    </w:pPr>
    <w:r>
      <w:rPr>
        <w:noProof/>
      </w:rPr>
      <w:drawing>
        <wp:inline distT="0" distB="0" distL="0" distR="0" wp14:anchorId="4BF5B7EF" wp14:editId="2C9E279D">
          <wp:extent cx="1234440" cy="874174"/>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812" cy="8836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1E"/>
    <w:rsid w:val="000127F3"/>
    <w:rsid w:val="000852B9"/>
    <w:rsid w:val="002F29AE"/>
    <w:rsid w:val="00304987"/>
    <w:rsid w:val="00335A2F"/>
    <w:rsid w:val="00432932"/>
    <w:rsid w:val="00464645"/>
    <w:rsid w:val="00606FE1"/>
    <w:rsid w:val="006807F1"/>
    <w:rsid w:val="007431D2"/>
    <w:rsid w:val="0080242C"/>
    <w:rsid w:val="008E23FC"/>
    <w:rsid w:val="00A03D6E"/>
    <w:rsid w:val="00A11522"/>
    <w:rsid w:val="00B14A56"/>
    <w:rsid w:val="00B80C3E"/>
    <w:rsid w:val="00BB37DB"/>
    <w:rsid w:val="00CD281E"/>
    <w:rsid w:val="00DD2A98"/>
    <w:rsid w:val="00DE6803"/>
    <w:rsid w:val="00EE1268"/>
    <w:rsid w:val="00F87D63"/>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C59DE"/>
  <w15:chartTrackingRefBased/>
  <w15:docId w15:val="{3715669C-0384-4350-AE0E-F042F327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7DB"/>
  </w:style>
  <w:style w:type="paragraph" w:styleId="Footer">
    <w:name w:val="footer"/>
    <w:basedOn w:val="Normal"/>
    <w:link w:val="FooterChar"/>
    <w:uiPriority w:val="99"/>
    <w:unhideWhenUsed/>
    <w:rsid w:val="00BB3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7DB"/>
  </w:style>
  <w:style w:type="table" w:styleId="TableGrid">
    <w:name w:val="Table Grid"/>
    <w:basedOn w:val="TableNormal"/>
    <w:uiPriority w:val="39"/>
    <w:rsid w:val="00802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242C"/>
    <w:rPr>
      <w:color w:val="808080"/>
    </w:rPr>
  </w:style>
  <w:style w:type="character" w:styleId="Hyperlink">
    <w:name w:val="Hyperlink"/>
    <w:basedOn w:val="DefaultParagraphFont"/>
    <w:uiPriority w:val="99"/>
    <w:unhideWhenUsed/>
    <w:rsid w:val="0080242C"/>
    <w:rPr>
      <w:color w:val="0563C1" w:themeColor="hyperlink"/>
      <w:u w:val="single"/>
    </w:rPr>
  </w:style>
  <w:style w:type="character" w:styleId="UnresolvedMention">
    <w:name w:val="Unresolved Mention"/>
    <w:basedOn w:val="DefaultParagraphFont"/>
    <w:uiPriority w:val="99"/>
    <w:semiHidden/>
    <w:unhideWhenUsed/>
    <w:rsid w:val="00802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B0CAF45-F475-4B9F-A108-0AEFC29F0494}"/>
      </w:docPartPr>
      <w:docPartBody>
        <w:p w:rsidR="00A30DB5" w:rsidRDefault="001D2735">
          <w:r w:rsidRPr="004158B9">
            <w:rPr>
              <w:rStyle w:val="PlaceholderText"/>
            </w:rPr>
            <w:t>Choose an item.</w:t>
          </w:r>
        </w:p>
      </w:docPartBody>
    </w:docPart>
    <w:docPart>
      <w:docPartPr>
        <w:name w:val="864826D806A54246AD93BA1493DF3113"/>
        <w:category>
          <w:name w:val="General"/>
          <w:gallery w:val="placeholder"/>
        </w:category>
        <w:types>
          <w:type w:val="bbPlcHdr"/>
        </w:types>
        <w:behaviors>
          <w:behavior w:val="content"/>
        </w:behaviors>
        <w:guid w:val="{12348428-A9BB-4646-B804-005864777E23}"/>
      </w:docPartPr>
      <w:docPartBody>
        <w:p w:rsidR="00A30DB5" w:rsidRDefault="001D2735" w:rsidP="001D2735">
          <w:pPr>
            <w:pStyle w:val="864826D806A54246AD93BA1493DF3113"/>
          </w:pPr>
          <w:r w:rsidRPr="004158B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35"/>
    <w:rsid w:val="00104702"/>
    <w:rsid w:val="001D2735"/>
    <w:rsid w:val="003A5520"/>
    <w:rsid w:val="00737BBE"/>
    <w:rsid w:val="00A30DB5"/>
    <w:rsid w:val="00EA12EA"/>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735"/>
    <w:rPr>
      <w:color w:val="808080"/>
    </w:rPr>
  </w:style>
  <w:style w:type="paragraph" w:customStyle="1" w:styleId="864826D806A54246AD93BA1493DF3113">
    <w:name w:val="864826D806A54246AD93BA1493DF3113"/>
    <w:rsid w:val="001D2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CD9F7-1144-4E91-A2DB-3C87408D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Cheung (MBA)</dc:creator>
  <cp:keywords/>
  <dc:description/>
  <cp:lastModifiedBy>Yan Louie (MBA)</cp:lastModifiedBy>
  <cp:revision>6</cp:revision>
  <dcterms:created xsi:type="dcterms:W3CDTF">2022-01-04T09:59:00Z</dcterms:created>
  <dcterms:modified xsi:type="dcterms:W3CDTF">2023-11-28T03:22:00Z</dcterms:modified>
</cp:coreProperties>
</file>